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5DE" w:rsidRDefault="009622C5">
      <w:pPr>
        <w:spacing w:after="0" w:line="240" w:lineRule="auto"/>
        <w:ind w:firstLine="426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ДОГОВОР ПЕРЕВОЗКИ  №</w:t>
      </w:r>
      <w:r w:rsidR="00AA0F42">
        <w:rPr>
          <w:rFonts w:ascii="Cambria" w:hAnsi="Cambria"/>
          <w:b/>
          <w:sz w:val="26"/>
          <w:szCs w:val="26"/>
        </w:rPr>
        <w:t>СС/П</w:t>
      </w:r>
      <w:r w:rsidR="00AB6096">
        <w:rPr>
          <w:rFonts w:ascii="Cambria" w:hAnsi="Cambria"/>
          <w:b/>
          <w:sz w:val="26"/>
          <w:szCs w:val="26"/>
        </w:rPr>
        <w:t>-</w:t>
      </w:r>
      <w:r>
        <w:rPr>
          <w:rFonts w:ascii="Cambria" w:hAnsi="Cambria"/>
          <w:b/>
          <w:sz w:val="26"/>
          <w:szCs w:val="26"/>
        </w:rPr>
        <w:t>_______</w:t>
      </w:r>
    </w:p>
    <w:p w:rsidR="00ED15DE" w:rsidRDefault="00ED15DE">
      <w:pPr>
        <w:spacing w:after="0" w:line="240" w:lineRule="auto"/>
        <w:ind w:firstLine="426"/>
        <w:jc w:val="center"/>
        <w:rPr>
          <w:rFonts w:ascii="Cambria" w:hAnsi="Cambria"/>
          <w:b/>
        </w:rPr>
      </w:pPr>
    </w:p>
    <w:p w:rsidR="00ED15DE" w:rsidRDefault="009622C5" w:rsidP="00A87396">
      <w:pPr>
        <w:spacing w:after="0" w:line="240" w:lineRule="auto"/>
        <w:ind w:firstLine="426"/>
        <w:rPr>
          <w:rFonts w:ascii="Cambria" w:hAnsi="Cambria"/>
        </w:rPr>
      </w:pPr>
      <w:r>
        <w:rPr>
          <w:rFonts w:ascii="Cambria" w:hAnsi="Cambria"/>
        </w:rPr>
        <w:t xml:space="preserve">  г. Санкт-Петербург                                                                          </w:t>
      </w:r>
      <w:r w:rsidR="00A87396">
        <w:rPr>
          <w:rFonts w:ascii="Cambria" w:hAnsi="Cambria"/>
        </w:rPr>
        <w:t xml:space="preserve">                  от</w:t>
      </w:r>
      <w:r>
        <w:rPr>
          <w:rFonts w:ascii="Cambria" w:hAnsi="Cambria"/>
        </w:rPr>
        <w:t>__________________ 20__</w:t>
      </w:r>
      <w:r w:rsidR="00A87396">
        <w:rPr>
          <w:rFonts w:ascii="Cambria" w:hAnsi="Cambria"/>
        </w:rPr>
        <w:t>__</w:t>
      </w:r>
      <w:r>
        <w:rPr>
          <w:rFonts w:ascii="Cambria" w:hAnsi="Cambria"/>
        </w:rPr>
        <w:t>г.</w:t>
      </w:r>
    </w:p>
    <w:p w:rsidR="00ED15DE" w:rsidRDefault="00ED15DE">
      <w:pPr>
        <w:spacing w:after="0" w:line="240" w:lineRule="auto"/>
        <w:ind w:firstLine="426"/>
        <w:jc w:val="center"/>
        <w:rPr>
          <w:rFonts w:ascii="Cambria" w:hAnsi="Cambria"/>
        </w:rPr>
      </w:pPr>
    </w:p>
    <w:p w:rsidR="00ED15DE" w:rsidRDefault="009622C5">
      <w:pPr>
        <w:spacing w:after="0" w:line="240" w:lineRule="auto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</w:rPr>
        <w:t xml:space="preserve">         </w:t>
      </w:r>
      <w:r w:rsidRPr="00A87396">
        <w:rPr>
          <w:rFonts w:ascii="Cambria" w:hAnsi="Cambria"/>
          <w:sz w:val="20"/>
          <w:szCs w:val="20"/>
        </w:rPr>
        <w:t>Общество с</w:t>
      </w:r>
      <w:r>
        <w:rPr>
          <w:rFonts w:ascii="Cambria" w:hAnsi="Cambria"/>
          <w:b/>
          <w:sz w:val="20"/>
          <w:szCs w:val="20"/>
        </w:rPr>
        <w:t xml:space="preserve"> </w:t>
      </w:r>
      <w:r w:rsidRPr="00CD0CD2">
        <w:rPr>
          <w:rFonts w:ascii="Cambria" w:hAnsi="Cambria"/>
          <w:sz w:val="20"/>
          <w:szCs w:val="20"/>
        </w:rPr>
        <w:t>ограничен</w:t>
      </w:r>
      <w:r w:rsidR="00A87396">
        <w:rPr>
          <w:rFonts w:ascii="Cambria" w:hAnsi="Cambria"/>
          <w:sz w:val="20"/>
          <w:szCs w:val="20"/>
        </w:rPr>
        <w:t xml:space="preserve">ной ответственностью </w:t>
      </w:r>
      <w:r w:rsidR="00A87396" w:rsidRPr="00A87396">
        <w:rPr>
          <w:rFonts w:ascii="Cambria" w:hAnsi="Cambria"/>
          <w:b/>
          <w:sz w:val="20"/>
          <w:szCs w:val="20"/>
        </w:rPr>
        <w:t>«СпецСплав</w:t>
      </w:r>
      <w:r w:rsidRPr="00A87396">
        <w:rPr>
          <w:rFonts w:ascii="Cambria" w:hAnsi="Cambria"/>
          <w:b/>
          <w:sz w:val="20"/>
          <w:szCs w:val="20"/>
        </w:rPr>
        <w:t>»</w:t>
      </w:r>
      <w:r w:rsidRPr="00CD0CD2">
        <w:rPr>
          <w:rFonts w:ascii="Cambria" w:hAnsi="Cambria"/>
          <w:sz w:val="20"/>
          <w:szCs w:val="20"/>
        </w:rPr>
        <w:t>,</w:t>
      </w:r>
      <w:r>
        <w:rPr>
          <w:rFonts w:ascii="Cambria" w:hAnsi="Cambria"/>
          <w:sz w:val="20"/>
          <w:szCs w:val="20"/>
        </w:rPr>
        <w:t xml:space="preserve"> именуемое в дальнейшем </w:t>
      </w:r>
      <w:r w:rsidRPr="00CD0CD2">
        <w:rPr>
          <w:rFonts w:ascii="Cambria" w:hAnsi="Cambria"/>
          <w:sz w:val="20"/>
          <w:szCs w:val="20"/>
        </w:rPr>
        <w:t>«Исполнитель»</w:t>
      </w:r>
      <w:r>
        <w:rPr>
          <w:rFonts w:ascii="Cambria" w:hAnsi="Cambria"/>
          <w:sz w:val="20"/>
          <w:szCs w:val="20"/>
        </w:rPr>
        <w:t>, в лице Генерального дирек</w:t>
      </w:r>
      <w:r w:rsidR="00A87396">
        <w:rPr>
          <w:rFonts w:ascii="Cambria" w:hAnsi="Cambria"/>
          <w:sz w:val="20"/>
          <w:szCs w:val="20"/>
        </w:rPr>
        <w:t>тора Суетина Андрея Юрьевича</w:t>
      </w:r>
      <w:r>
        <w:rPr>
          <w:rFonts w:ascii="Cambria" w:hAnsi="Cambria"/>
          <w:sz w:val="20"/>
          <w:szCs w:val="20"/>
        </w:rPr>
        <w:t xml:space="preserve">, действующего на основании Устава, с одной стороны, и ________________________________________________________________________ именуемое в дальнейшем </w:t>
      </w:r>
      <w:r>
        <w:rPr>
          <w:rFonts w:ascii="Cambria" w:hAnsi="Cambria"/>
          <w:b/>
          <w:sz w:val="20"/>
          <w:szCs w:val="20"/>
        </w:rPr>
        <w:t xml:space="preserve">«Заказчик», </w:t>
      </w:r>
      <w:r>
        <w:rPr>
          <w:rFonts w:ascii="Cambria" w:hAnsi="Cambria"/>
          <w:sz w:val="20"/>
          <w:szCs w:val="20"/>
        </w:rPr>
        <w:t>в лице __________________________________________________________, действующего на основании __________________, с другой стороны, именуемые в дальнейшем «</w:t>
      </w:r>
      <w:r>
        <w:rPr>
          <w:rFonts w:ascii="Cambria" w:hAnsi="Cambria"/>
          <w:b/>
          <w:sz w:val="20"/>
          <w:szCs w:val="20"/>
        </w:rPr>
        <w:t>Стороны»</w:t>
      </w:r>
      <w:r>
        <w:rPr>
          <w:rFonts w:ascii="Cambria" w:hAnsi="Cambria"/>
          <w:sz w:val="20"/>
          <w:szCs w:val="20"/>
        </w:rPr>
        <w:t>, заключили настоящий Договор о нижеследующем:</w:t>
      </w:r>
    </w:p>
    <w:p w:rsidR="00ED15DE" w:rsidRDefault="00ED15DE">
      <w:pPr>
        <w:spacing w:after="0" w:line="240" w:lineRule="auto"/>
        <w:ind w:firstLine="426"/>
        <w:jc w:val="both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</w:t>
      </w:r>
      <w:r>
        <w:rPr>
          <w:rFonts w:ascii="Cambria" w:hAnsi="Cambria"/>
          <w:b/>
          <w:sz w:val="20"/>
          <w:szCs w:val="20"/>
        </w:rPr>
        <w:t>1. ПРЕДМЕТ  ДОГОВОРА</w:t>
      </w:r>
    </w:p>
    <w:p w:rsidR="00ED15DE" w:rsidRDefault="00ED15DE">
      <w:pPr>
        <w:pStyle w:val="ad"/>
        <w:ind w:firstLine="426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1.1.</w:t>
      </w:r>
      <w:r>
        <w:rPr>
          <w:rFonts w:ascii="Cambria" w:hAnsi="Cambria"/>
          <w:sz w:val="20"/>
          <w:szCs w:val="20"/>
        </w:rPr>
        <w:t xml:space="preserve"> Исполнитель обязуется оказывать Заказчику транспортно-экспедиторские услуги, связанные с получением и доставкой грузов автомобильным транспортом. Исполнитель осуществляет автотранспортные перевозки и экспедиторское обслуживание грузов Заказчика в соответствии с условиями предусмотренными настоящим Договором.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1.2.</w:t>
      </w:r>
      <w:r>
        <w:rPr>
          <w:rFonts w:ascii="Cambria" w:hAnsi="Cambria"/>
          <w:sz w:val="20"/>
          <w:szCs w:val="20"/>
        </w:rPr>
        <w:t xml:space="preserve"> Стороны определили, что единицей груза является единица измерения, указанная в ТТН (товарно-транспортная накладная).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1.3.</w:t>
      </w:r>
      <w:r>
        <w:rPr>
          <w:rFonts w:ascii="Cambria" w:hAnsi="Cambria"/>
          <w:sz w:val="20"/>
          <w:szCs w:val="20"/>
        </w:rPr>
        <w:t xml:space="preserve"> Под услугами, оказываемыми Исполнителем в соответствии с условиями настоящего Договора понимается: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-  предоставление исправного, пригодного для перевозок Груза автомобильного транспорта и приемка Груза к перевозке;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 перевозка Груза автотранспортом по маршруту, установленному Заказчиком;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 сдача Груза на склад уполномоченному лицу грузополучателя;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осуществление операций и формальностей, непосредственно связанных с выполнением всех вышеуказанных действий.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1.4.</w:t>
      </w:r>
      <w:r>
        <w:rPr>
          <w:rFonts w:ascii="Cambria" w:hAnsi="Cambria"/>
          <w:sz w:val="20"/>
          <w:szCs w:val="20"/>
        </w:rPr>
        <w:t xml:space="preserve"> Исполнитель приступает к оказанию Услуг после получения от Заказчика Заявки и подтверждения своей возможности выполнить Услуги в соответствии с указанными в Заявке условиями. Подтверждение Заявки, оформляется подписью ответственного работника Исполнителя и постановкой печати Исполнителя. После Подтверждения Заявки Исполнителем, Заявка становится неотъемлемой частью настоящего Договора применительно к каждой отдельной перевозке и содержит специальные требования для каждой отдельной перевозки. Условия, оговоренные в Заявке на перевозку, имеют приоритетное значение по отношению к условиям настоящего Договора. Факсовые</w:t>
      </w:r>
      <w:r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копии Заявок имеют полноценную юридическую силу и являются действительными в силу п.2 ст.160 ГК РФ.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случае если Исполнитель не подтвердил (подтвердил ненадлежащим образом) получение Заявки в течение 1 (одного) часа, считая с момента отправки Заявки Заказчиком, либо получения от Исполнителя отрицательного ответа, Заявка считается аннулированной.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1.5.</w:t>
      </w:r>
      <w:r>
        <w:rPr>
          <w:rFonts w:ascii="Cambria" w:hAnsi="Cambria"/>
          <w:sz w:val="20"/>
          <w:szCs w:val="20"/>
        </w:rPr>
        <w:t xml:space="preserve"> В Заявке должно быть указано: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  наименование грузоотправителя и грузополучателя, их адреса, телефоны, контактные лица;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  наименование груза, подлежащего перевозке, его объем и полный вес;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  требуемый тип подвижного состава (тип п./прицепа, объем);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  дата и время подачи автомобиля под погрузку;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  требуются ли особые условия, если да, то какие;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  стоимость данной перевозки;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  объявленная стоимость груза.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1.6.</w:t>
      </w:r>
      <w:r>
        <w:rPr>
          <w:rFonts w:ascii="Cambria" w:hAnsi="Cambria"/>
          <w:sz w:val="20"/>
          <w:szCs w:val="20"/>
        </w:rPr>
        <w:t xml:space="preserve"> Заказчик имеет право не позднее, чем за 6 (шесть) часов  до времени подачи автотранспорта под погрузку, отказаться от перевозки, либо перенести перевозку на более поздний срок.  </w:t>
      </w:r>
    </w:p>
    <w:p w:rsidR="00ED15DE" w:rsidRDefault="00ED15DE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</w:t>
      </w:r>
      <w:r>
        <w:rPr>
          <w:rFonts w:ascii="Cambria" w:hAnsi="Cambria"/>
          <w:b/>
          <w:sz w:val="20"/>
          <w:szCs w:val="20"/>
        </w:rPr>
        <w:t xml:space="preserve"> 2. ПРАВА И ОБЯЗАННОСТИ СТОРОН</w:t>
      </w:r>
    </w:p>
    <w:p w:rsidR="00ED15DE" w:rsidRDefault="00ED15DE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          2.1.Заказчик обязан</w:t>
      </w:r>
      <w:r>
        <w:rPr>
          <w:rFonts w:ascii="Cambria" w:hAnsi="Cambria"/>
          <w:i/>
          <w:sz w:val="20"/>
          <w:szCs w:val="20"/>
        </w:rPr>
        <w:t>: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2.1.1.</w:t>
      </w:r>
      <w:r>
        <w:rPr>
          <w:rFonts w:ascii="Cambria" w:hAnsi="Cambria"/>
          <w:sz w:val="20"/>
          <w:szCs w:val="20"/>
        </w:rPr>
        <w:t xml:space="preserve"> Направить Заявку Исполнителю не позднее 14 часов дня, предшествующего дню перевозок. При наличии свободного автомобиля и согласия на это Исполнителя, этот срок в каждом конкретном случае может быть сокращен.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2.1.2.</w:t>
      </w:r>
      <w:r>
        <w:rPr>
          <w:rFonts w:ascii="Cambria" w:hAnsi="Cambria"/>
          <w:sz w:val="20"/>
          <w:szCs w:val="20"/>
        </w:rPr>
        <w:t xml:space="preserve"> Обеспечивать своими силами загрузку транспорта Исполнителя согласно размерам, указанным в Заявке и не допускать загрузки транспорта свыше установленных норм.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lastRenderedPageBreak/>
        <w:t>2.1.3.</w:t>
      </w:r>
      <w:r>
        <w:rPr>
          <w:rFonts w:ascii="Cambria" w:hAnsi="Cambria"/>
          <w:sz w:val="20"/>
          <w:szCs w:val="20"/>
        </w:rPr>
        <w:t xml:space="preserve"> Указывать в Заявке особые свойства груза, вследствие которых может быть нанесен вред другим грузам, людям или окружающей среде, а также указывать, если груз подвержен разложению, видоизменению необратимого характера или  быстрой порче.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2.1.4.</w:t>
      </w:r>
      <w:r>
        <w:rPr>
          <w:rFonts w:ascii="Cambria" w:hAnsi="Cambria"/>
          <w:sz w:val="20"/>
          <w:szCs w:val="20"/>
        </w:rPr>
        <w:t xml:space="preserve"> Обеспечить своевременное и надлежащее оформление и предоставление  Исполнителю всех необходимых для осуществления перевозки документов: ТТН, доверенность на перевозку груза, сертификат соответствия, копия счета, копия Договора поставки. Ответственность за неправильное, неверное или неполное оформление провозных (ТТН и т.д.)  и иных документов лежит на Заказчике.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2.1.5.</w:t>
      </w:r>
      <w:r>
        <w:rPr>
          <w:rFonts w:ascii="Cambria" w:hAnsi="Cambria"/>
          <w:sz w:val="20"/>
          <w:szCs w:val="20"/>
        </w:rPr>
        <w:t xml:space="preserve"> Обеспечивать разгрузку транспорта своими силами и за свой счет, в месте доставки груза, в течение 0,5 (половины) часа (транспорт с сыпучим грузом (песок, щебень и т.п.)), для остальных грузов время погрузки/разгрузки указывается в заявке. Содержать подъездные пути к пунктам погрузки и выгрузки и погрузо-разгрузочные площадки в исправном состоянии для осуществления в любое время беспрепятственного передвижения автотранспорта. Производить приемку доставленного Исполнителем Груза в соответствии с условиями настоящего Договора.  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2.1.6.</w:t>
      </w:r>
      <w:r>
        <w:rPr>
          <w:rFonts w:ascii="Cambria" w:hAnsi="Cambria"/>
          <w:sz w:val="20"/>
          <w:szCs w:val="20"/>
        </w:rPr>
        <w:t xml:space="preserve"> Оплатить Исполнителю стоимость перевозки в соответствии с тарифами, согласованными в заявке, в течение сроков, предусмотренных данным Договором.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2.1.7.</w:t>
      </w:r>
      <w:r>
        <w:rPr>
          <w:rFonts w:ascii="Cambria" w:hAnsi="Cambria"/>
          <w:sz w:val="20"/>
          <w:szCs w:val="20"/>
        </w:rPr>
        <w:t xml:space="preserve"> Обязуется принимать все необходимые меры для устранения препятствий, которые могут прямо или косвенно повлиять на выполнение настоящего Договора.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b/>
          <w:i/>
          <w:sz w:val="20"/>
          <w:szCs w:val="20"/>
        </w:rPr>
      </w:pPr>
      <w:r>
        <w:rPr>
          <w:rFonts w:ascii="Cambria" w:hAnsi="Cambria"/>
          <w:b/>
          <w:i/>
          <w:sz w:val="20"/>
          <w:szCs w:val="20"/>
        </w:rPr>
        <w:t xml:space="preserve">      2.2. Исполнитель обязан: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2.2.1.</w:t>
      </w:r>
      <w:r>
        <w:rPr>
          <w:rFonts w:ascii="Cambria" w:hAnsi="Cambria"/>
          <w:sz w:val="20"/>
          <w:szCs w:val="20"/>
        </w:rPr>
        <w:t xml:space="preserve"> Подавать под погрузку в установленные Заявкой место и время, технически исправные автомашины, пригодные для перевозки данного груза, тип и количество которых также определены Заявкой. Заказчик вправе отказаться от поданных автомашин, непригодных для перевозки соответствующего груза и несоответствующих количеству и типу, указанных в Заявке.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2.2.2.</w:t>
      </w:r>
      <w:r>
        <w:rPr>
          <w:rFonts w:ascii="Cambria" w:hAnsi="Cambria"/>
          <w:sz w:val="20"/>
          <w:szCs w:val="20"/>
        </w:rPr>
        <w:t xml:space="preserve"> Предоставить Заказчику информацию о марке, модели и государственном регистрационном знаке автомобиля, выделяемого Исполнителем. А также информацию о паспортных данных лица, ответственного за приемку Груза, указанного в Заявке. Передача данной информации осуществляется посредством факсимильной связи. 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2.2.3.</w:t>
      </w:r>
      <w:r>
        <w:rPr>
          <w:rFonts w:ascii="Cambria" w:hAnsi="Cambria"/>
          <w:sz w:val="20"/>
          <w:szCs w:val="20"/>
        </w:rPr>
        <w:t xml:space="preserve"> В ходе погрузки Груза в автотранспорт проверять правильность погрузки, своевременно принимать меры, исключающие возможность порчи Груза, либо утраты Грузом товарного вида в связи с неблагоприятными факторами перевозки (тряска, перемещения под воздействием центробежной силы и т.п.). Проверять соответствие габаритов Груза правилам дорожного движения, состояние крепления и увязки груза на подвижном составе. Сообщить грузоотправителю  о замеченных ошибках в укладке и креплении груза, угрожающего его сохранности.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2.2.4.</w:t>
      </w:r>
      <w:r>
        <w:rPr>
          <w:rFonts w:ascii="Cambria" w:hAnsi="Cambria"/>
          <w:sz w:val="20"/>
          <w:szCs w:val="20"/>
        </w:rPr>
        <w:t xml:space="preserve"> Незамедлительно информировать Заказчика о невозможности полностью или частично выполнить заказ на перевозку по независящим от Исполнителя причинам. В этом случае исполнение соразмерно отодвигается на время действия этих причин. В случае если данные обстоятельства возникли в результате неправомерных действий со стороны третьих лиц, прилагать соответствующие документы, свидетельствующие о факте произошедших неправомерных действий.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2.2.5.</w:t>
      </w:r>
      <w:r>
        <w:rPr>
          <w:rFonts w:ascii="Cambria" w:hAnsi="Cambria"/>
          <w:sz w:val="20"/>
          <w:szCs w:val="20"/>
        </w:rPr>
        <w:t xml:space="preserve"> Представитель Исполнителя обязуется следить за правильностью проставления грузоотправителем и грузополучателем отметок в ТТН о времени прибытия / убытия  транспортного средства под погрузку / разгрузку.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2.2.6.</w:t>
      </w:r>
      <w:r>
        <w:rPr>
          <w:rFonts w:ascii="Cambria" w:hAnsi="Cambria"/>
          <w:sz w:val="20"/>
          <w:szCs w:val="20"/>
        </w:rPr>
        <w:t xml:space="preserve"> В сроки, предусмотренные в Заявке, доставить груз на место и выдать лицу, уполномоченному на получение груза. Сроки доставки груза исчисляются с момента окончания разгрузки и получения оформленной ТТН на перевозимый груз.</w:t>
      </w:r>
    </w:p>
    <w:p w:rsidR="00ED15DE" w:rsidRDefault="00ED15DE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</w:t>
      </w:r>
      <w:r>
        <w:rPr>
          <w:rFonts w:ascii="Cambria" w:hAnsi="Cambria"/>
          <w:b/>
          <w:sz w:val="20"/>
          <w:szCs w:val="20"/>
        </w:rPr>
        <w:t xml:space="preserve">            3. ПОРЯДОК  ПРИЁМКИ И СДАЧИ ГРУЗА, РЕЖИМ  ПЕРЕВОЗКИ  ГРУЗА</w:t>
      </w:r>
    </w:p>
    <w:p w:rsidR="00ED15DE" w:rsidRDefault="00ED15DE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3.1.</w:t>
      </w:r>
      <w:r>
        <w:rPr>
          <w:rFonts w:ascii="Cambria" w:hAnsi="Cambria"/>
          <w:sz w:val="20"/>
          <w:szCs w:val="20"/>
        </w:rPr>
        <w:t xml:space="preserve"> Получение Груза и его приемка к перевозке производится представителем Исполнителя на основании доверенностей и ТТН, оформляемых Заказчиком. Оформление доверенностей производится на основании информации, предоставленной Исполнителем в соответствии с п.2.2.2. настоящего Договора.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3.2.</w:t>
      </w:r>
      <w:r>
        <w:rPr>
          <w:rFonts w:ascii="Cambria" w:hAnsi="Cambria"/>
          <w:sz w:val="20"/>
          <w:szCs w:val="20"/>
        </w:rPr>
        <w:t xml:space="preserve"> В случае обнаружения каких-либо несоответствий по фактически принятому к перевозке Грузу и данных, указанных в ТТН представитель Исполнителя, осуществляющий приемку Груза к перевозке, делает соответствующую отметку в каждом экземпляре ТТН.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3.3.</w:t>
      </w:r>
      <w:r>
        <w:rPr>
          <w:rFonts w:ascii="Cambria" w:hAnsi="Cambria"/>
          <w:sz w:val="20"/>
          <w:szCs w:val="20"/>
        </w:rPr>
        <w:t xml:space="preserve"> Факт приемки Груза к перевозке подтверждается подписанием всех экземпляров ТТН представителем Исполнителя.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3.4.</w:t>
      </w:r>
      <w:r>
        <w:rPr>
          <w:rFonts w:ascii="Cambria" w:hAnsi="Cambria"/>
          <w:sz w:val="20"/>
          <w:szCs w:val="20"/>
        </w:rPr>
        <w:t xml:space="preserve"> По прибытии автотранспорта с Грузом по адресу, указанному Заказчиком в Заявке представитель Исполнителя: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- должен уведомить представителей грузополучателя посредством местной телефонной связи (номер телефона для уведомления указывается в Заявке) о прибытии автотранспорта под разгрузку; 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- передает работникам грузополучателя ТТН со всеми отметками и подписями. Недостача, повреждение, утрата груза удостоверяются записью в ТТН и составлением акта расхождений.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3.5.</w:t>
      </w:r>
      <w:r>
        <w:rPr>
          <w:rFonts w:ascii="Cambria" w:hAnsi="Cambria"/>
          <w:sz w:val="20"/>
          <w:szCs w:val="20"/>
        </w:rPr>
        <w:t xml:space="preserve"> Факт доставки Груза оформляется путем подписания ТТН уполномоченным работником грузополучателя и постановкой штампа грузополучателя.</w:t>
      </w:r>
    </w:p>
    <w:p w:rsidR="00ED15DE" w:rsidRDefault="00ED15DE">
      <w:pPr>
        <w:pStyle w:val="ad"/>
        <w:ind w:firstLine="426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</w:t>
      </w:r>
      <w:r>
        <w:rPr>
          <w:rFonts w:ascii="Cambria" w:hAnsi="Cambria"/>
          <w:b/>
          <w:sz w:val="20"/>
          <w:szCs w:val="20"/>
        </w:rPr>
        <w:t xml:space="preserve">      4. СТОИМОСТЬ УСЛУГ И ПОРЯДОК РАСЧЁТОВ</w:t>
      </w:r>
    </w:p>
    <w:p w:rsidR="00ED15DE" w:rsidRDefault="00ED15DE">
      <w:pPr>
        <w:pStyle w:val="ad"/>
        <w:ind w:firstLine="426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4.1.</w:t>
      </w:r>
      <w:r>
        <w:rPr>
          <w:rFonts w:ascii="Cambria" w:hAnsi="Cambria"/>
          <w:sz w:val="20"/>
          <w:szCs w:val="20"/>
        </w:rPr>
        <w:t xml:space="preserve"> Стоимость Услуг Исполнителя определяется на основании действующих Договорных тарифов. В случае увеличения цен на запасные части, горюче-смазочные и другие материалы, влияющие на стоимость перевозок, действующие Договорные тарифы могут быть изменены по соглашению сторон.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4.2.</w:t>
      </w:r>
      <w:r>
        <w:rPr>
          <w:rFonts w:ascii="Cambria" w:hAnsi="Cambria"/>
          <w:sz w:val="20"/>
          <w:szCs w:val="20"/>
        </w:rPr>
        <w:t xml:space="preserve"> При получении Заявки  Исполнитель выставляет счет на оплату грузоперевозок. Расчеты между сторонами по данному Договору производятся путем оплаты Заказчиком выставленных Исполнителем счетов в течение 2 (двух) рабочих дней с момента их выставления. Форма оплаты может быть любая, не противоречащая законодательству РФ, что оговаривается в Заявке. Основанием для выставления счета-фактуры Исполнителем являются выполненные грузоперевозки и подписанные Сторонами акты выполненных работ. Окончанием перевозки считается момент сдачи груза Исполнителем грузополучателю, указанному в Заявке, удостоверенной печатью и подписью грузополучателя в товарно-транспортной накладной.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4.3.</w:t>
      </w:r>
      <w:r>
        <w:rPr>
          <w:rFonts w:ascii="Cambria" w:hAnsi="Cambria"/>
          <w:sz w:val="20"/>
          <w:szCs w:val="20"/>
        </w:rPr>
        <w:t xml:space="preserve"> Фактом оплаты считается поступление денежных средств на расчётный счёт Исполнителя.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4.4.</w:t>
      </w:r>
      <w:r>
        <w:rPr>
          <w:rFonts w:ascii="Cambria" w:hAnsi="Cambria"/>
          <w:sz w:val="20"/>
          <w:szCs w:val="20"/>
        </w:rPr>
        <w:t xml:space="preserve"> При расторжении Договора Стороны обязаны погасить взаимные задолженности по выполнению Договора в течение 10 (десяти) рабочих дней с момента расторжения Договора прямым перечислением денежных средств на счет Заказчика или Исполнителя.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4.5.</w:t>
      </w:r>
      <w:r>
        <w:rPr>
          <w:rFonts w:ascii="Cambria" w:hAnsi="Cambria"/>
          <w:sz w:val="20"/>
          <w:szCs w:val="20"/>
        </w:rPr>
        <w:t xml:space="preserve"> Стороны проводят сверки расчетов ежемесячно, а также по мере возникновения необходимости по требованию любой из Сторон.</w:t>
      </w:r>
    </w:p>
    <w:p w:rsidR="00ED15DE" w:rsidRDefault="00ED15DE">
      <w:pPr>
        <w:pStyle w:val="ad"/>
        <w:ind w:firstLine="426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                      5. ОТВЕТСТВЕННОСТЬ СТОРОН, ПОРЯДОК РАЗРЕШЕНИЯ СПОРОВ</w:t>
      </w:r>
    </w:p>
    <w:p w:rsidR="00ED15DE" w:rsidRDefault="00ED15DE">
      <w:pPr>
        <w:pStyle w:val="ad"/>
        <w:ind w:firstLine="426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5.1.</w:t>
      </w:r>
      <w:r>
        <w:rPr>
          <w:rFonts w:ascii="Cambria" w:hAnsi="Cambria"/>
          <w:sz w:val="20"/>
          <w:szCs w:val="20"/>
        </w:rPr>
        <w:t xml:space="preserve"> Стороны несут ответственность за ненадлежащее исполнение своих обязательств, вытекающих из настоящего Договора в соответствии с действующим российским законодательством. Сторона, нарушившая обязательства по настоящему Договору, должна без промедления принять все возможные меры по устранению таких нарушений, а также уведомить об этом другую сторону.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5.2.</w:t>
      </w:r>
      <w:r>
        <w:rPr>
          <w:rFonts w:ascii="Cambria" w:hAnsi="Cambria"/>
          <w:sz w:val="20"/>
          <w:szCs w:val="20"/>
        </w:rPr>
        <w:t xml:space="preserve"> Если Заказчик несвоевременно и в нарушение п.1.6. настоящего Договора отказался от перевозки, Исполнитель имеет право, но не обязанность, письменно требовать от Заказчика оплаты простоя транспортных средств из расчета 1500 (одна тысяча пятьсот) рублей в час (с учетом НДС) за каждое транспортное средство, время простоя рассчитывается на основании  Заявки Заказчика.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5.3.</w:t>
      </w:r>
      <w:r>
        <w:rPr>
          <w:rFonts w:ascii="Cambria" w:hAnsi="Cambria"/>
          <w:sz w:val="20"/>
          <w:szCs w:val="20"/>
        </w:rPr>
        <w:t xml:space="preserve"> В случае просрочки оплаты, Заказчик уплачивает Исполнителю на основании письменного требования неустойку в размере 0,5 (ноль целых пять десятых) % от суммы, подлежащей оплате за каждый календарный день просрочки.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5.4.</w:t>
      </w:r>
      <w:r>
        <w:rPr>
          <w:rFonts w:ascii="Cambria" w:hAnsi="Cambria"/>
          <w:sz w:val="20"/>
          <w:szCs w:val="20"/>
        </w:rPr>
        <w:t xml:space="preserve"> Если Заказчик не обеспечил погрузку / приемку и разгрузку Груза в ср</w:t>
      </w:r>
      <w:r w:rsidR="00A87396">
        <w:rPr>
          <w:rFonts w:ascii="Cambria" w:hAnsi="Cambria"/>
          <w:sz w:val="20"/>
          <w:szCs w:val="20"/>
        </w:rPr>
        <w:t>ок</w:t>
      </w:r>
      <w:r>
        <w:rPr>
          <w:rFonts w:ascii="Cambria" w:hAnsi="Cambria"/>
          <w:sz w:val="20"/>
          <w:szCs w:val="20"/>
        </w:rPr>
        <w:t xml:space="preserve"> установленный п.2.1.5. настоящего Договора, Исполнитель имеет право, но не обязанность, письменно требовать от Заказчика оплаты дополнительного времени погрузки / разгрузки транспортных средств из расчета 1500 (одна тысяча пятьсот) рублей в час (с учетом НДС) за погрузку / разгрузку каждого транспортного средства, неполный час оплачивается пропорционально стоимости целого часа.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5.5.</w:t>
      </w:r>
      <w:r>
        <w:rPr>
          <w:rFonts w:ascii="Cambria" w:hAnsi="Cambria"/>
          <w:sz w:val="20"/>
          <w:szCs w:val="20"/>
        </w:rPr>
        <w:t xml:space="preserve">  Все штрафы установленные в п.5.2, 5.3, 5.4 оплачиваются Заказчиком в течение 7 (семи) рабочих дней: 1) с момента получения Заказчиком (по электронной почте или по факсу) письменного требования об оплате вышеуказанных штрафов, в котором указывается причина и сроки/обстоятельства их (штрафов) появления, или 2) с даты, указанной на чеке об отправке заказного письма с описью вложения с данным требованием.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5.6.</w:t>
      </w:r>
      <w:r>
        <w:rPr>
          <w:rFonts w:ascii="Cambria" w:hAnsi="Cambria"/>
          <w:sz w:val="20"/>
          <w:szCs w:val="20"/>
        </w:rPr>
        <w:t xml:space="preserve"> При невыполнении условий, указанных в пункте 5.5, на всю сумму, образовавшуюся из п.5.2, 5.3, 5.4 начинает действовать условия п.5.3.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5.7.</w:t>
      </w:r>
      <w:r>
        <w:rPr>
          <w:rFonts w:ascii="Cambria" w:hAnsi="Cambria"/>
          <w:sz w:val="20"/>
          <w:szCs w:val="20"/>
        </w:rPr>
        <w:t xml:space="preserve"> Все споры и разногласия, которые могут возникнуть в рамках настоящего Договора или в связи с ним, по возможности разрешаются путем переговоров между Сторонами.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5.8.</w:t>
      </w:r>
      <w:r>
        <w:rPr>
          <w:rFonts w:ascii="Cambria" w:hAnsi="Cambria"/>
          <w:sz w:val="20"/>
          <w:szCs w:val="20"/>
        </w:rPr>
        <w:t xml:space="preserve"> При невозможности решения спорных вопросов путем переговоров, стороны обращаются в Арбитражный суд Санкт-Петербурга и Ленинградской области в порядке, установленном действующим законодательством РФ.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5.9.</w:t>
      </w:r>
      <w:r>
        <w:rPr>
          <w:rFonts w:ascii="Cambria" w:hAnsi="Cambria"/>
          <w:sz w:val="20"/>
          <w:szCs w:val="20"/>
        </w:rPr>
        <w:t xml:space="preserve"> Стороны не несут ответственности за неисполнение и/или ненадлежащее исполнение своих обязательств по Договору, если такое неисполнение явилось прямым следствием возникших после заключения Договора обстоятельств непреодолимой силы, которые Стороны не могли предвидеть </w:t>
      </w:r>
      <w:r>
        <w:rPr>
          <w:rFonts w:ascii="Cambria" w:hAnsi="Cambria"/>
          <w:sz w:val="20"/>
          <w:szCs w:val="20"/>
        </w:rPr>
        <w:lastRenderedPageBreak/>
        <w:t>или разумными средствами предотвратить при его заключении. К процедуре форс-мажора применяются обычные правила.</w:t>
      </w:r>
    </w:p>
    <w:p w:rsidR="00ED15DE" w:rsidRDefault="00ED15DE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                                                     6. СРОК ДЕЙСТВИЯ ДОГОВОРА</w:t>
      </w:r>
    </w:p>
    <w:p w:rsidR="00ED15DE" w:rsidRDefault="00ED15DE">
      <w:pPr>
        <w:pStyle w:val="ad"/>
        <w:ind w:firstLine="426"/>
        <w:rPr>
          <w:rFonts w:ascii="Cambria" w:hAnsi="Cambria"/>
          <w:sz w:val="20"/>
          <w:szCs w:val="20"/>
        </w:rPr>
      </w:pP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6.1.</w:t>
      </w:r>
      <w:r>
        <w:rPr>
          <w:rFonts w:ascii="Cambria" w:hAnsi="Cambria"/>
          <w:sz w:val="20"/>
          <w:szCs w:val="20"/>
        </w:rPr>
        <w:t xml:space="preserve"> Настоящий Договор вступает в силу с момента его подписания сторонами и действует до 31.12.2012 года включительно.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6.2.</w:t>
      </w:r>
      <w:r>
        <w:rPr>
          <w:rFonts w:ascii="Cambria" w:hAnsi="Cambria"/>
          <w:sz w:val="20"/>
          <w:szCs w:val="20"/>
        </w:rPr>
        <w:t xml:space="preserve"> Все изменения и дополнения к настоящему Договору должны быть составлены в письменной форме путем составления сторонами дополнительных соглашений, и подписаны сторонами. Стороны могут обменяться копиями дополнительных соглашений по факсимильной связи, при условии, что оригинальные документы будут отправлены сторонами друг другу по почте или доставлены лично в течение 5 (пяти) рабочих дней с момента подписания.</w:t>
      </w:r>
    </w:p>
    <w:p w:rsidR="00ED15DE" w:rsidRDefault="009622C5">
      <w:pPr>
        <w:pStyle w:val="ad"/>
        <w:ind w:firstLine="426"/>
        <w:jc w:val="both"/>
        <w:rPr>
          <w:rFonts w:ascii="Cambria" w:hAnsi="Cambria"/>
        </w:rPr>
      </w:pPr>
      <w:r>
        <w:rPr>
          <w:rFonts w:ascii="Cambria" w:hAnsi="Cambria"/>
          <w:b/>
          <w:sz w:val="20"/>
          <w:szCs w:val="20"/>
        </w:rPr>
        <w:t>6.3.</w:t>
      </w:r>
      <w:r>
        <w:rPr>
          <w:rFonts w:ascii="Cambria" w:hAnsi="Cambria"/>
          <w:sz w:val="20"/>
          <w:szCs w:val="20"/>
        </w:rPr>
        <w:t xml:space="preserve"> Договор может быть расторгнут по соглашению сторон, с обязательным составлением двухстороннего Акта сверки и взаиморасчетов. А также по желанию одной из сторон досрочно. Сторона – инициатор расторжения сообщает об этом другой стороне письменно, не менее чем за 2 (два) календарных месяца до даты расторжения Договора.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6.4.</w:t>
      </w:r>
      <w:r>
        <w:rPr>
          <w:rFonts w:ascii="Cambria" w:hAnsi="Cambria"/>
          <w:sz w:val="20"/>
          <w:szCs w:val="20"/>
        </w:rPr>
        <w:t xml:space="preserve"> Договор не может быть, расторгнут Исполнителем в одностороннем порядке, пока у него на счете находятся неиспользованные по данному Договору денежные средства Заказчика.</w:t>
      </w:r>
    </w:p>
    <w:p w:rsidR="00ED15DE" w:rsidRDefault="009622C5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6.5.</w:t>
      </w:r>
      <w:r>
        <w:rPr>
          <w:rFonts w:ascii="Cambria" w:hAnsi="Cambria"/>
          <w:sz w:val="20"/>
          <w:szCs w:val="20"/>
        </w:rPr>
        <w:t xml:space="preserve"> Договор не может быть расторгнут Заказчиком в одностороннем порядке, пока им не выполнены все обязательства по Договору, касающиеся оплаты транспортных и экспедиционных услуг Исполнителя.</w:t>
      </w:r>
    </w:p>
    <w:p w:rsidR="00ED15DE" w:rsidRDefault="00ED15D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:rsidR="00A87396" w:rsidRDefault="00A87396" w:rsidP="00A87396">
      <w:pPr>
        <w:pStyle w:val="a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6.6.</w:t>
      </w:r>
      <w:r>
        <w:rPr>
          <w:rFonts w:ascii="Cambria" w:hAnsi="Cambria"/>
          <w:sz w:val="20"/>
          <w:szCs w:val="20"/>
        </w:rPr>
        <w:t xml:space="preserve"> Если за 7 (семь) календарных дней до истечения срока действия настоящего Договора ни одна из сторон не известит другую сторону в письменном виде о своем желании расторгнуть настоящий Договор, то его действие пролонгируется на следующий календарный год.</w:t>
      </w:r>
    </w:p>
    <w:p w:rsidR="00A87396" w:rsidRDefault="00A87396" w:rsidP="00A87396">
      <w:pPr>
        <w:pStyle w:val="ad"/>
        <w:ind w:firstLine="426"/>
        <w:rPr>
          <w:rFonts w:ascii="Cambria" w:hAnsi="Cambria"/>
          <w:sz w:val="20"/>
          <w:szCs w:val="20"/>
        </w:rPr>
      </w:pPr>
    </w:p>
    <w:p w:rsidR="00A87396" w:rsidRDefault="00A87396" w:rsidP="00A87396">
      <w:pPr>
        <w:pStyle w:val="ad"/>
        <w:ind w:firstLine="426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                                                          7. ПРОЧИЕ УСЛОВИЯ</w:t>
      </w:r>
    </w:p>
    <w:p w:rsidR="00A87396" w:rsidRDefault="00A87396" w:rsidP="00A87396">
      <w:pPr>
        <w:pStyle w:val="ad"/>
        <w:ind w:firstLine="426"/>
        <w:rPr>
          <w:rFonts w:ascii="Cambria" w:hAnsi="Cambria"/>
          <w:sz w:val="20"/>
          <w:szCs w:val="20"/>
        </w:rPr>
      </w:pPr>
    </w:p>
    <w:p w:rsidR="00A87396" w:rsidRDefault="00A87396" w:rsidP="00A87396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7.1.</w:t>
      </w:r>
      <w:r>
        <w:rPr>
          <w:rFonts w:ascii="Cambria" w:hAnsi="Cambria"/>
          <w:sz w:val="20"/>
          <w:szCs w:val="20"/>
        </w:rPr>
        <w:t xml:space="preserve"> Все сообщения, соглашения, подтверждения, уведомления, счета и иные документы, оформленные во исполнение условий настоящего Договора, направляются, получаются, заключаются Сторонами посредством факсимильной или электронной связи с  последующим предоставлением оригинала в течение 5 (пяти) рабочих дней.</w:t>
      </w:r>
    </w:p>
    <w:p w:rsidR="00A87396" w:rsidRDefault="00A87396" w:rsidP="00A87396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7.2.</w:t>
      </w:r>
      <w:r>
        <w:rPr>
          <w:rFonts w:ascii="Cambria" w:hAnsi="Cambria"/>
          <w:sz w:val="20"/>
          <w:szCs w:val="20"/>
        </w:rPr>
        <w:t xml:space="preserve"> Стороны рассматривают настоящий Договор, а также всю информацию, связанную с ним как строго    конфиденциальную, и такая информация, равно как и содержание настоящего Договора, не может быть раскрыта третьим лицам.</w:t>
      </w:r>
    </w:p>
    <w:p w:rsidR="00A87396" w:rsidRDefault="00A87396" w:rsidP="00A87396">
      <w:pPr>
        <w:pStyle w:val="ad"/>
        <w:ind w:firstLine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7.3.</w:t>
      </w:r>
      <w:r>
        <w:rPr>
          <w:rFonts w:ascii="Cambria" w:hAnsi="Cambria"/>
          <w:sz w:val="20"/>
          <w:szCs w:val="20"/>
        </w:rPr>
        <w:t xml:space="preserve"> Настоящий Договор составлен на русском языке в 2 (двух) подлинных экземплярах на 5 (пяти) страницах машинописным способом, имеющих равную юридическую силу, заверенный подписями двух сторон на каждой странице, по одному экземпляру для каждой из Сторон.</w:t>
      </w:r>
    </w:p>
    <w:p w:rsidR="00A87396" w:rsidRDefault="00A87396" w:rsidP="00A87396">
      <w:pPr>
        <w:pStyle w:val="ad"/>
        <w:ind w:firstLine="426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7.4.</w:t>
      </w:r>
      <w:r>
        <w:rPr>
          <w:rFonts w:ascii="Cambria" w:hAnsi="Cambria"/>
          <w:sz w:val="20"/>
          <w:szCs w:val="20"/>
        </w:rPr>
        <w:t xml:space="preserve"> В случае изменения адреса, либо реквизитов у одной из сторон, она должна письменно уведомить об этом другую сторону в течение 5 (пяти) рабочих дней с момента изменения.</w:t>
      </w:r>
    </w:p>
    <w:p w:rsidR="00A87396" w:rsidRDefault="00A87396" w:rsidP="00A87396">
      <w:pPr>
        <w:pStyle w:val="ad"/>
        <w:ind w:firstLine="426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7.5.</w:t>
      </w:r>
      <w:r>
        <w:rPr>
          <w:rFonts w:ascii="Cambria" w:hAnsi="Cambria"/>
          <w:sz w:val="20"/>
          <w:szCs w:val="20"/>
        </w:rPr>
        <w:t xml:space="preserve"> Ни одна из сторон не вправе передавать права по настоящему Договору третьему лицу без письменного согласия другой стороны.</w:t>
      </w:r>
    </w:p>
    <w:p w:rsidR="00A87396" w:rsidRDefault="00A87396">
      <w:pPr>
        <w:spacing w:after="0" w:line="240" w:lineRule="auto"/>
        <w:rPr>
          <w:rFonts w:ascii="Cambria" w:hAnsi="Cambria"/>
          <w:b/>
          <w:sz w:val="20"/>
          <w:szCs w:val="20"/>
        </w:rPr>
        <w:sectPr w:rsidR="00A87396" w:rsidSect="00CD0CD2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15DE" w:rsidRDefault="00ED15DE">
      <w:pPr>
        <w:pStyle w:val="ad"/>
        <w:ind w:firstLine="426"/>
        <w:rPr>
          <w:rFonts w:ascii="Cambria" w:hAnsi="Cambria"/>
        </w:rPr>
      </w:pPr>
    </w:p>
    <w:p w:rsidR="00ED15DE" w:rsidRDefault="009622C5">
      <w:pPr>
        <w:pStyle w:val="ad"/>
        <w:ind w:firstLine="426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8. ЮРИДИЧЕСКИЕ АДРЕСА И РЕКВИЗИТЫ СТОРОН</w:t>
      </w:r>
    </w:p>
    <w:p w:rsidR="00ED15DE" w:rsidRDefault="00ED15DE">
      <w:pPr>
        <w:spacing w:after="0" w:line="240" w:lineRule="auto"/>
        <w:ind w:firstLine="426"/>
        <w:jc w:val="center"/>
        <w:rPr>
          <w:rFonts w:ascii="Cambria" w:hAnsi="Cambria"/>
          <w:b/>
        </w:rPr>
      </w:pPr>
    </w:p>
    <w:tbl>
      <w:tblPr>
        <w:tblpPr w:leftFromText="180" w:rightFromText="180" w:vertAnchor="text" w:horzAnchor="margin" w:tblpX="-72" w:tblpY="102"/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5095"/>
      </w:tblGrid>
      <w:tr w:rsidR="00ED15DE">
        <w:trPr>
          <w:trHeight w:val="268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DE" w:rsidRDefault="009622C5">
            <w:pPr>
              <w:spacing w:after="0" w:line="240" w:lineRule="auto"/>
              <w:ind w:right="-425" w:firstLine="426"/>
              <w:jc w:val="both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/>
                <w:u w:val="single"/>
              </w:rPr>
              <w:t>ИСПОЛНИТЕЛЬ:</w:t>
            </w:r>
          </w:p>
          <w:p w:rsidR="00ED15DE" w:rsidRDefault="00A87396" w:rsidP="00A87396">
            <w:pPr>
              <w:tabs>
                <w:tab w:val="left" w:pos="4020"/>
              </w:tabs>
              <w:spacing w:before="120" w:after="0" w:line="240" w:lineRule="auto"/>
              <w:ind w:right="-425" w:firstLine="426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ООО «СпецСплав»</w:t>
            </w:r>
            <w:r w:rsidR="009622C5">
              <w:rPr>
                <w:rFonts w:ascii="Cambria" w:hAnsi="Cambria"/>
                <w:b/>
              </w:rPr>
              <w:tab/>
            </w:r>
          </w:p>
          <w:p w:rsidR="00A87396" w:rsidRPr="00FA2EE1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 xml:space="preserve">Юридический адрес: </w:t>
            </w:r>
            <w:r>
              <w:rPr>
                <w:b/>
              </w:rPr>
              <w:t xml:space="preserve"> РФ  </w:t>
            </w:r>
            <w:r w:rsidRPr="00FA2EE1">
              <w:rPr>
                <w:b/>
              </w:rPr>
              <w:t>196191,  г. Са</w:t>
            </w:r>
            <w:r>
              <w:rPr>
                <w:b/>
              </w:rPr>
              <w:t xml:space="preserve">нкт-Петербург, Варшавская ул.,  </w:t>
            </w:r>
            <w:r w:rsidRPr="00FA2EE1">
              <w:rPr>
                <w:b/>
              </w:rPr>
              <w:t>д.39, корп.2, оф.№071.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 xml:space="preserve">Почтовый адрес: </w:t>
            </w:r>
            <w:r>
              <w:rPr>
                <w:b/>
              </w:rPr>
              <w:t xml:space="preserve">РФ  </w:t>
            </w:r>
            <w:r w:rsidRPr="00FA2EE1">
              <w:rPr>
                <w:b/>
              </w:rPr>
              <w:t>196191,  г. Са</w:t>
            </w:r>
            <w:r>
              <w:rPr>
                <w:b/>
              </w:rPr>
              <w:t xml:space="preserve">нкт-  Петербург, Варшавская ул., д.39, корп.2, оф.№071.                                                                   </w:t>
            </w:r>
            <w:r w:rsidRPr="00FA2EE1">
              <w:rPr>
                <w:b/>
              </w:rPr>
              <w:t>ИНН: 78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1087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3253   КПП: 78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1001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001</w:t>
            </w:r>
            <w:r>
              <w:rPr>
                <w:b/>
              </w:rPr>
              <w:t xml:space="preserve">                       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ОГРН: 1127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847</w:t>
            </w:r>
            <w:r>
              <w:rPr>
                <w:b/>
              </w:rPr>
              <w:t> </w:t>
            </w:r>
            <w:r w:rsidRPr="00FA2EE1">
              <w:rPr>
                <w:b/>
              </w:rPr>
              <w:t>329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 xml:space="preserve">224;                         </w:t>
            </w:r>
          </w:p>
          <w:p w:rsidR="00A87396" w:rsidRPr="00FA2EE1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 xml:space="preserve"> р/с</w:t>
            </w:r>
            <w:r>
              <w:rPr>
                <w:b/>
              </w:rPr>
              <w:t>:</w:t>
            </w:r>
            <w:r w:rsidRPr="00FA2EE1">
              <w:rPr>
                <w:b/>
              </w:rPr>
              <w:t xml:space="preserve"> 4070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2810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2028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9001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9026;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8C6A7E">
              <w:rPr>
                <w:b/>
              </w:rPr>
              <w:t>к/с</w:t>
            </w:r>
            <w:r>
              <w:rPr>
                <w:b/>
              </w:rPr>
              <w:t>:</w:t>
            </w:r>
            <w:r w:rsidRPr="008C6A7E">
              <w:rPr>
                <w:b/>
              </w:rPr>
              <w:t xml:space="preserve"> 3010</w:t>
            </w:r>
            <w:r>
              <w:rPr>
                <w:b/>
              </w:rPr>
              <w:t xml:space="preserve"> </w:t>
            </w:r>
            <w:r w:rsidRPr="008C6A7E">
              <w:rPr>
                <w:b/>
              </w:rPr>
              <w:t>1810</w:t>
            </w:r>
            <w:r>
              <w:rPr>
                <w:b/>
              </w:rPr>
              <w:t xml:space="preserve"> </w:t>
            </w:r>
            <w:r w:rsidRPr="008C6A7E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r w:rsidRPr="008C6A7E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r w:rsidRPr="008C6A7E">
              <w:rPr>
                <w:b/>
              </w:rPr>
              <w:t>0201;</w:t>
            </w:r>
          </w:p>
          <w:p w:rsidR="00A87396" w:rsidRPr="00FA2EE1" w:rsidRDefault="00A87396" w:rsidP="00A87396">
            <w:pPr>
              <w:tabs>
                <w:tab w:val="left" w:pos="9356"/>
              </w:tabs>
              <w:rPr>
                <w:b/>
              </w:rPr>
            </w:pPr>
            <w:r>
              <w:rPr>
                <w:b/>
              </w:rPr>
              <w:t xml:space="preserve"> в ОАО АКБ «АВАНГАРД» г. Москва.</w:t>
            </w:r>
            <w:r w:rsidRPr="00FA2EE1">
              <w:rPr>
                <w:b/>
              </w:rPr>
              <w:t xml:space="preserve"> </w:t>
            </w:r>
          </w:p>
          <w:p w:rsidR="00A87396" w:rsidRPr="00FA2EE1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БИК</w:t>
            </w:r>
            <w:r>
              <w:rPr>
                <w:b/>
              </w:rPr>
              <w:t>:</w:t>
            </w:r>
            <w:r w:rsidRPr="00FA2EE1">
              <w:rPr>
                <w:b/>
              </w:rPr>
              <w:t xml:space="preserve"> 044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52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52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01;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 xml:space="preserve"> </w:t>
            </w:r>
            <w:r>
              <w:rPr>
                <w:b/>
              </w:rPr>
              <w:t xml:space="preserve">ОКПО: 096 237 48;                                                </w:t>
            </w:r>
          </w:p>
          <w:p w:rsidR="00A87396" w:rsidRPr="00A129AD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ОКАТО: 4028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4563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>000;</w:t>
            </w:r>
          </w:p>
          <w:p w:rsidR="00ED15DE" w:rsidRPr="00A87396" w:rsidRDefault="00ED15DE">
            <w:pPr>
              <w:spacing w:before="120" w:after="0" w:line="240" w:lineRule="auto"/>
              <w:ind w:right="-425" w:firstLine="426"/>
              <w:rPr>
                <w:rFonts w:ascii="Cambria" w:hAnsi="Cambria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DE" w:rsidRDefault="009622C5">
            <w:pPr>
              <w:autoSpaceDE w:val="0"/>
              <w:autoSpaceDN w:val="0"/>
              <w:adjustRightInd w:val="0"/>
              <w:spacing w:after="0" w:line="360" w:lineRule="auto"/>
              <w:ind w:right="-425" w:firstLine="426"/>
              <w:jc w:val="both"/>
              <w:rPr>
                <w:rFonts w:ascii="Cambria" w:hAnsi="Cambria"/>
                <w:b/>
                <w:bCs/>
                <w:u w:val="single"/>
              </w:rPr>
            </w:pPr>
            <w:r>
              <w:rPr>
                <w:rFonts w:ascii="Cambria" w:hAnsi="Cambria"/>
                <w:b/>
                <w:bCs/>
                <w:u w:val="single"/>
              </w:rPr>
              <w:t>ЗАКАЗЧИК:</w:t>
            </w:r>
          </w:p>
          <w:p w:rsidR="00ED15DE" w:rsidRDefault="00A87396">
            <w:pPr>
              <w:autoSpaceDE w:val="0"/>
              <w:autoSpaceDN w:val="0"/>
              <w:adjustRightInd w:val="0"/>
              <w:spacing w:after="0" w:line="360" w:lineRule="auto"/>
              <w:ind w:right="-425" w:firstLine="426"/>
              <w:jc w:val="both"/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__________________________________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 xml:space="preserve">Юридический адрес: </w:t>
            </w:r>
            <w:r>
              <w:rPr>
                <w:b/>
              </w:rPr>
              <w:t xml:space="preserve"> РФ  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Почтовый адрес:</w:t>
            </w:r>
            <w:r>
              <w:rPr>
                <w:b/>
              </w:rPr>
              <w:t xml:space="preserve">  РФ                                                             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ИНН:</w:t>
            </w:r>
            <w:r>
              <w:rPr>
                <w:b/>
              </w:rPr>
              <w:t>______________</w:t>
            </w:r>
            <w:r w:rsidRPr="00FA2EE1">
              <w:rPr>
                <w:b/>
              </w:rPr>
              <w:t xml:space="preserve">  КПП:</w:t>
            </w:r>
            <w:r>
              <w:rPr>
                <w:b/>
              </w:rPr>
              <w:t xml:space="preserve">_______________                      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ОГРН:</w:t>
            </w:r>
            <w:r>
              <w:rPr>
                <w:b/>
              </w:rPr>
              <w:t xml:space="preserve"> </w:t>
            </w:r>
            <w:r w:rsidRPr="00FA2EE1">
              <w:rPr>
                <w:b/>
              </w:rPr>
              <w:t xml:space="preserve"> </w:t>
            </w:r>
            <w:r>
              <w:rPr>
                <w:b/>
              </w:rPr>
              <w:t>_________________________</w:t>
            </w:r>
          </w:p>
          <w:p w:rsidR="00A87396" w:rsidRPr="00FA2EE1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>р/</w:t>
            </w:r>
            <w:r>
              <w:rPr>
                <w:b/>
              </w:rPr>
              <w:t>с:  ___________________________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>
              <w:rPr>
                <w:b/>
              </w:rPr>
              <w:t>к/с:  ___________________________</w:t>
            </w:r>
          </w:p>
          <w:p w:rsidR="00A87396" w:rsidRPr="00FA2EE1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 xml:space="preserve"> в </w:t>
            </w:r>
            <w:r>
              <w:rPr>
                <w:b/>
                <w:u w:val="single"/>
              </w:rPr>
              <w:t>(наименование банка)</w:t>
            </w:r>
            <w:r w:rsidR="00920E36">
              <w:rPr>
                <w:b/>
                <w:u w:val="single"/>
              </w:rPr>
              <w:t xml:space="preserve"> </w:t>
            </w:r>
          </w:p>
          <w:p w:rsidR="00A87396" w:rsidRPr="00FA2EE1" w:rsidRDefault="00A87396" w:rsidP="00A87396">
            <w:pPr>
              <w:tabs>
                <w:tab w:val="left" w:pos="9356"/>
              </w:tabs>
              <w:rPr>
                <w:b/>
              </w:rPr>
            </w:pPr>
            <w:r>
              <w:rPr>
                <w:b/>
              </w:rPr>
              <w:t>БИК: _______________</w:t>
            </w:r>
          </w:p>
          <w:p w:rsidR="00A87396" w:rsidRDefault="00A87396" w:rsidP="00A87396">
            <w:pPr>
              <w:tabs>
                <w:tab w:val="left" w:pos="9356"/>
              </w:tabs>
              <w:rPr>
                <w:b/>
              </w:rPr>
            </w:pPr>
            <w:r>
              <w:rPr>
                <w:b/>
              </w:rPr>
              <w:t>ОКПО: ______________</w:t>
            </w:r>
          </w:p>
          <w:p w:rsidR="00A87396" w:rsidRPr="00A129AD" w:rsidRDefault="00A87396" w:rsidP="00A87396">
            <w:pPr>
              <w:tabs>
                <w:tab w:val="left" w:pos="9356"/>
              </w:tabs>
              <w:rPr>
                <w:b/>
              </w:rPr>
            </w:pPr>
            <w:r w:rsidRPr="00FA2EE1">
              <w:rPr>
                <w:b/>
              </w:rPr>
              <w:t xml:space="preserve">ОКАТО: </w:t>
            </w:r>
            <w:r w:rsidR="00920E36">
              <w:rPr>
                <w:b/>
              </w:rPr>
              <w:t>______________</w:t>
            </w:r>
          </w:p>
          <w:p w:rsidR="00A87396" w:rsidRDefault="00A87396">
            <w:pPr>
              <w:autoSpaceDE w:val="0"/>
              <w:autoSpaceDN w:val="0"/>
              <w:adjustRightInd w:val="0"/>
              <w:spacing w:after="0" w:line="360" w:lineRule="auto"/>
              <w:ind w:right="-425" w:firstLine="426"/>
              <w:jc w:val="both"/>
              <w:rPr>
                <w:rFonts w:ascii="Cambria" w:hAnsi="Cambria"/>
                <w:bCs/>
              </w:rPr>
            </w:pPr>
          </w:p>
        </w:tc>
      </w:tr>
    </w:tbl>
    <w:p w:rsidR="00ED15DE" w:rsidRDefault="009622C5">
      <w:pPr>
        <w:spacing w:before="100" w:beforeAutospacing="1" w:after="0" w:line="240" w:lineRule="auto"/>
        <w:ind w:firstLine="426"/>
        <w:rPr>
          <w:rFonts w:ascii="Cambria" w:hAnsi="Cambria"/>
        </w:rPr>
      </w:pPr>
      <w:r>
        <w:rPr>
          <w:rFonts w:ascii="Cambria" w:hAnsi="Cambria"/>
        </w:rPr>
        <w:t xml:space="preserve">  </w:t>
      </w:r>
    </w:p>
    <w:p w:rsidR="008036EE" w:rsidRDefault="008036EE">
      <w:pPr>
        <w:spacing w:before="100" w:beforeAutospacing="1" w:after="0" w:line="240" w:lineRule="auto"/>
        <w:ind w:firstLine="426"/>
        <w:jc w:val="both"/>
        <w:rPr>
          <w:rFonts w:ascii="Cambria" w:hAnsi="Cambria"/>
        </w:rPr>
      </w:pPr>
    </w:p>
    <w:p w:rsidR="00A87396" w:rsidRDefault="009622C5">
      <w:pPr>
        <w:spacing w:before="100" w:beforeAutospacing="1" w:after="0" w:line="240" w:lineRule="auto"/>
        <w:ind w:firstLine="426"/>
        <w:jc w:val="both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 xml:space="preserve">Генеральный директор   </w:t>
      </w:r>
      <w:r w:rsidR="00A87396">
        <w:rPr>
          <w:rFonts w:ascii="Cambria" w:hAnsi="Cambria"/>
        </w:rPr>
        <w:t>ООО «СпецСплав»               ___________________________________________________</w:t>
      </w:r>
    </w:p>
    <w:p w:rsidR="00ED15DE" w:rsidRDefault="00ED15DE">
      <w:pPr>
        <w:tabs>
          <w:tab w:val="left" w:pos="180"/>
        </w:tabs>
        <w:spacing w:after="0" w:line="240" w:lineRule="auto"/>
        <w:ind w:firstLine="426"/>
        <w:jc w:val="both"/>
        <w:rPr>
          <w:rFonts w:ascii="Cambria" w:hAnsi="Cambria"/>
        </w:rPr>
      </w:pPr>
    </w:p>
    <w:p w:rsidR="00ED15DE" w:rsidRDefault="00ED15DE">
      <w:pPr>
        <w:tabs>
          <w:tab w:val="left" w:pos="180"/>
        </w:tabs>
        <w:spacing w:after="0" w:line="240" w:lineRule="auto"/>
        <w:ind w:firstLine="426"/>
        <w:jc w:val="both"/>
        <w:rPr>
          <w:rFonts w:ascii="Cambria" w:hAnsi="Cambria"/>
        </w:rPr>
      </w:pPr>
    </w:p>
    <w:p w:rsidR="00ED15DE" w:rsidRDefault="009622C5">
      <w:pPr>
        <w:tabs>
          <w:tab w:val="left" w:pos="180"/>
        </w:tabs>
        <w:spacing w:after="0" w:line="240" w:lineRule="auto"/>
        <w:ind w:firstLine="426"/>
        <w:jc w:val="both"/>
        <w:rPr>
          <w:rFonts w:ascii="Cambria" w:hAnsi="Cambria"/>
        </w:rPr>
      </w:pPr>
      <w:r>
        <w:rPr>
          <w:rFonts w:ascii="Cambria" w:hAnsi="Cambria"/>
        </w:rPr>
        <w:t>___</w:t>
      </w:r>
      <w:r w:rsidR="00A87396">
        <w:rPr>
          <w:rFonts w:ascii="Cambria" w:hAnsi="Cambria"/>
        </w:rPr>
        <w:t>_________________/Суетин А.</w:t>
      </w:r>
      <w:r w:rsidR="00AA0F42">
        <w:rPr>
          <w:rFonts w:ascii="Cambria" w:hAnsi="Cambria"/>
        </w:rPr>
        <w:t xml:space="preserve"> </w:t>
      </w:r>
      <w:r w:rsidR="00A87396">
        <w:rPr>
          <w:rFonts w:ascii="Cambria" w:hAnsi="Cambria"/>
        </w:rPr>
        <w:t>Ю.</w:t>
      </w:r>
      <w:r>
        <w:rPr>
          <w:rFonts w:ascii="Cambria" w:hAnsi="Cambria"/>
        </w:rPr>
        <w:t>/                                         _______________________/______________________________/</w:t>
      </w:r>
    </w:p>
    <w:p w:rsidR="00ED15DE" w:rsidRDefault="00ED15DE">
      <w:pPr>
        <w:tabs>
          <w:tab w:val="left" w:pos="180"/>
        </w:tabs>
        <w:spacing w:after="0" w:line="240" w:lineRule="auto"/>
        <w:ind w:firstLine="426"/>
        <w:jc w:val="both"/>
        <w:rPr>
          <w:rFonts w:ascii="Cambria" w:hAnsi="Cambria"/>
        </w:rPr>
      </w:pPr>
    </w:p>
    <w:p w:rsidR="00ED15DE" w:rsidRDefault="00ED15DE">
      <w:pPr>
        <w:tabs>
          <w:tab w:val="left" w:pos="180"/>
        </w:tabs>
        <w:spacing w:after="0" w:line="240" w:lineRule="auto"/>
        <w:ind w:firstLine="426"/>
        <w:jc w:val="both"/>
        <w:rPr>
          <w:rFonts w:ascii="Cambria" w:hAnsi="Cambria"/>
        </w:rPr>
      </w:pPr>
    </w:p>
    <w:p w:rsidR="00ED15DE" w:rsidRDefault="009622C5">
      <w:pPr>
        <w:tabs>
          <w:tab w:val="left" w:pos="180"/>
        </w:tabs>
        <w:spacing w:after="0" w:line="240" w:lineRule="auto"/>
        <w:ind w:firstLine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  <w:t>м.п.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                                                                  м.п.</w:t>
      </w:r>
    </w:p>
    <w:p w:rsidR="009622C5" w:rsidRDefault="009622C5">
      <w:pPr>
        <w:pStyle w:val="2"/>
        <w:spacing w:after="0" w:line="240" w:lineRule="auto"/>
        <w:ind w:left="0" w:firstLine="426"/>
        <w:jc w:val="center"/>
        <w:rPr>
          <w:rFonts w:ascii="Cambria" w:hAnsi="Cambria"/>
          <w:sz w:val="22"/>
          <w:szCs w:val="22"/>
        </w:rPr>
      </w:pPr>
    </w:p>
    <w:sectPr w:rsidR="009622C5" w:rsidSect="00ED15DE">
      <w:footerReference w:type="default" r:id="rId8"/>
      <w:pgSz w:w="11906" w:h="16838"/>
      <w:pgMar w:top="539" w:right="566" w:bottom="719" w:left="108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829" w:rsidRDefault="00032829">
      <w:pPr>
        <w:spacing w:after="0" w:line="240" w:lineRule="auto"/>
      </w:pPr>
      <w:r>
        <w:separator/>
      </w:r>
    </w:p>
  </w:endnote>
  <w:endnote w:type="continuationSeparator" w:id="0">
    <w:p w:rsidR="00032829" w:rsidRDefault="00032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5DE" w:rsidRDefault="009622C5">
    <w:pPr>
      <w:pStyle w:val="a5"/>
      <w:tabs>
        <w:tab w:val="clear" w:pos="4677"/>
        <w:tab w:val="center" w:pos="5130"/>
      </w:tabs>
    </w:pPr>
    <w:r>
      <w:rPr>
        <w:i/>
      </w:rPr>
      <w:t>Исполнитель</w:t>
    </w:r>
    <w:r>
      <w:t>___________________</w:t>
    </w:r>
    <w:r>
      <w:tab/>
      <w:t xml:space="preserve">                                                                         </w:t>
    </w:r>
    <w:r>
      <w:rPr>
        <w:i/>
      </w:rPr>
      <w:t>Заказчик</w:t>
    </w:r>
    <w:r>
      <w:t>___________________</w:t>
    </w:r>
  </w:p>
  <w:p w:rsidR="00ED15DE" w:rsidRDefault="00ED15D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5DE" w:rsidRDefault="00ED15DE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829" w:rsidRDefault="00032829">
      <w:pPr>
        <w:spacing w:after="0" w:line="240" w:lineRule="auto"/>
      </w:pPr>
      <w:r>
        <w:separator/>
      </w:r>
    </w:p>
  </w:footnote>
  <w:footnote w:type="continuationSeparator" w:id="0">
    <w:p w:rsidR="00032829" w:rsidRDefault="000328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0"/>
  <w:defaultTabStop w:val="708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64A66"/>
    <w:rsid w:val="00032829"/>
    <w:rsid w:val="002C6F69"/>
    <w:rsid w:val="00364A66"/>
    <w:rsid w:val="00663469"/>
    <w:rsid w:val="008036EE"/>
    <w:rsid w:val="00920E36"/>
    <w:rsid w:val="009622C5"/>
    <w:rsid w:val="009C0144"/>
    <w:rsid w:val="00A87396"/>
    <w:rsid w:val="00AA0F42"/>
    <w:rsid w:val="00AB6096"/>
    <w:rsid w:val="00CD0CD2"/>
    <w:rsid w:val="00ED1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5DE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D15DE"/>
    <w:pPr>
      <w:keepNext/>
      <w:spacing w:after="0" w:line="240" w:lineRule="auto"/>
      <w:jc w:val="center"/>
      <w:outlineLvl w:val="0"/>
    </w:pPr>
    <w:rPr>
      <w:rFonts w:ascii="Times New Roman" w:eastAsiaTheme="minorEastAsia" w:hAnsi="Times New Roman"/>
      <w:b/>
      <w:bCs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15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rsid w:val="00ED1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sid w:val="00ED15DE"/>
    <w:rPr>
      <w:rFonts w:ascii="Calibri" w:hAnsi="Calibri" w:cs="Calibri" w:hint="default"/>
      <w:sz w:val="22"/>
      <w:szCs w:val="22"/>
    </w:rPr>
  </w:style>
  <w:style w:type="paragraph" w:styleId="a5">
    <w:name w:val="footer"/>
    <w:basedOn w:val="a"/>
    <w:link w:val="a6"/>
    <w:rsid w:val="00ED1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ED15DE"/>
    <w:rPr>
      <w:rFonts w:ascii="Calibri" w:hAnsi="Calibri" w:cs="Calibri" w:hint="default"/>
      <w:sz w:val="22"/>
      <w:szCs w:val="22"/>
    </w:rPr>
  </w:style>
  <w:style w:type="paragraph" w:styleId="a7">
    <w:name w:val="Body Text"/>
    <w:basedOn w:val="a"/>
    <w:link w:val="a8"/>
    <w:rsid w:val="00ED15DE"/>
    <w:pPr>
      <w:suppressAutoHyphens/>
      <w:spacing w:after="120"/>
    </w:pPr>
    <w:rPr>
      <w:rFonts w:cs="Calibri"/>
      <w:lang w:eastAsia="ar-SA"/>
    </w:rPr>
  </w:style>
  <w:style w:type="character" w:customStyle="1" w:styleId="a8">
    <w:name w:val="Основной текст Знак"/>
    <w:basedOn w:val="a0"/>
    <w:link w:val="a7"/>
    <w:rsid w:val="00ED15DE"/>
    <w:rPr>
      <w:rFonts w:ascii="Calibri" w:hAnsi="Calibri"/>
      <w:sz w:val="22"/>
      <w:szCs w:val="22"/>
    </w:rPr>
  </w:style>
  <w:style w:type="paragraph" w:styleId="a9">
    <w:name w:val="Body Text Indent"/>
    <w:basedOn w:val="a"/>
    <w:link w:val="aa"/>
    <w:rsid w:val="00ED15DE"/>
    <w:pPr>
      <w:spacing w:after="0" w:line="240" w:lineRule="auto"/>
      <w:ind w:firstLine="709"/>
      <w:jc w:val="both"/>
    </w:pPr>
    <w:rPr>
      <w:rFonts w:ascii="Times New Roman" w:hAnsi="Times New Roman"/>
      <w:szCs w:val="20"/>
    </w:rPr>
  </w:style>
  <w:style w:type="character" w:customStyle="1" w:styleId="aa">
    <w:name w:val="Основной текст с отступом Знак"/>
    <w:link w:val="a9"/>
    <w:locked/>
    <w:rsid w:val="00ED15DE"/>
    <w:rPr>
      <w:sz w:val="22"/>
      <w:lang w:val="ru-RU" w:eastAsia="ru-RU" w:bidi="ar-SA"/>
    </w:rPr>
  </w:style>
  <w:style w:type="paragraph" w:styleId="2">
    <w:name w:val="Body Text Indent 2"/>
    <w:basedOn w:val="a"/>
    <w:link w:val="20"/>
    <w:rsid w:val="00ED15DE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locked/>
    <w:rsid w:val="00ED15DE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ED1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sid w:val="00ED15DE"/>
    <w:rPr>
      <w:rFonts w:ascii="Tahoma" w:hAnsi="Tahoma" w:cs="Tahoma" w:hint="default"/>
      <w:sz w:val="16"/>
      <w:szCs w:val="16"/>
    </w:rPr>
  </w:style>
  <w:style w:type="paragraph" w:styleId="ad">
    <w:name w:val="No Spacing"/>
    <w:uiPriority w:val="1"/>
    <w:qFormat/>
    <w:rsid w:val="00ED15DE"/>
    <w:rPr>
      <w:rFonts w:ascii="Calibri" w:hAnsi="Calibri"/>
      <w:sz w:val="22"/>
      <w:szCs w:val="22"/>
    </w:rPr>
  </w:style>
  <w:style w:type="character" w:styleId="ae">
    <w:name w:val="Placeholder Text"/>
    <w:uiPriority w:val="99"/>
    <w:semiHidden/>
    <w:rsid w:val="00ED15D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Theme="minorEastAsia" w:hAnsi="Times New Roman"/>
      <w:b/>
      <w:bCs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locked/>
    <w:rPr>
      <w:rFonts w:ascii="Calibri" w:hAnsi="Calibri" w:cs="Calibri" w:hint="default"/>
      <w:sz w:val="22"/>
      <w:szCs w:val="22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Pr>
      <w:rFonts w:ascii="Calibri" w:hAnsi="Calibri" w:cs="Calibri" w:hint="default"/>
      <w:sz w:val="22"/>
      <w:szCs w:val="22"/>
    </w:rPr>
  </w:style>
  <w:style w:type="paragraph" w:styleId="a7">
    <w:name w:val="Body Text"/>
    <w:basedOn w:val="a"/>
    <w:link w:val="a8"/>
    <w:pPr>
      <w:suppressAutoHyphens/>
      <w:spacing w:after="120"/>
    </w:pPr>
    <w:rPr>
      <w:rFonts w:cs="Calibri"/>
      <w:lang w:eastAsia="ar-SA"/>
    </w:rPr>
  </w:style>
  <w:style w:type="character" w:customStyle="1" w:styleId="a8">
    <w:name w:val="Основной текст Знак"/>
    <w:basedOn w:val="a0"/>
    <w:link w:val="a7"/>
    <w:rPr>
      <w:rFonts w:ascii="Calibri" w:hAnsi="Calibri"/>
      <w:sz w:val="22"/>
      <w:szCs w:val="22"/>
    </w:rPr>
  </w:style>
  <w:style w:type="paragraph" w:styleId="a9">
    <w:name w:val="Body Text Indent"/>
    <w:basedOn w:val="a"/>
    <w:link w:val="aa"/>
    <w:pPr>
      <w:spacing w:after="0" w:line="240" w:lineRule="auto"/>
      <w:ind w:firstLine="709"/>
      <w:jc w:val="both"/>
    </w:pPr>
    <w:rPr>
      <w:rFonts w:ascii="Times New Roman" w:hAnsi="Times New Roman"/>
      <w:szCs w:val="20"/>
    </w:rPr>
  </w:style>
  <w:style w:type="character" w:customStyle="1" w:styleId="aa">
    <w:name w:val="Основной текст с отступом Знак"/>
    <w:link w:val="a9"/>
    <w:locked/>
    <w:rPr>
      <w:sz w:val="22"/>
      <w:lang w:val="ru-RU" w:eastAsia="ru-RU" w:bidi="ar-SA"/>
    </w:rPr>
  </w:style>
  <w:style w:type="paragraph" w:styleId="2">
    <w:name w:val="Body Text Indent 2"/>
    <w:basedOn w:val="a"/>
    <w:link w:val="20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link w:val="2"/>
    <w:locked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Pr>
      <w:rFonts w:ascii="Tahoma" w:hAnsi="Tahoma" w:cs="Tahoma" w:hint="default"/>
      <w:sz w:val="16"/>
      <w:szCs w:val="16"/>
    </w:rPr>
  </w:style>
  <w:style w:type="paragraph" w:styleId="ad">
    <w:name w:val="No Spacing"/>
    <w:uiPriority w:val="1"/>
    <w:qFormat/>
    <w:rPr>
      <w:rFonts w:ascii="Calibri" w:hAnsi="Calibri"/>
      <w:sz w:val="22"/>
      <w:szCs w:val="22"/>
    </w:rPr>
  </w:style>
  <w:style w:type="character" w:styleId="ae">
    <w:name w:val="Placeholder Text"/>
    <w:uiPriority w:val="99"/>
    <w:semiHidden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61763-E678-41C6-8F30-46F09673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2553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07/12/09</vt:lpstr>
    </vt:vector>
  </TitlesOfParts>
  <Company>ООО "ТРЭК"</Company>
  <LinksUpToDate>false</LinksUpToDate>
  <CharactersWithSpaces>17077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07/12/09</dc:title>
  <dc:creator>Сергей</dc:creator>
  <cp:lastModifiedBy>Admin</cp:lastModifiedBy>
  <cp:revision>6</cp:revision>
  <cp:lastPrinted>2009-12-07T12:46:00Z</cp:lastPrinted>
  <dcterms:created xsi:type="dcterms:W3CDTF">2012-07-25T09:47:00Z</dcterms:created>
  <dcterms:modified xsi:type="dcterms:W3CDTF">2013-01-04T15:45:00Z</dcterms:modified>
</cp:coreProperties>
</file>